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560"/>
          <w:tab w:val="left" w:pos="7740"/>
        </w:tabs>
        <w:spacing w:line="540" w:lineRule="atLeast"/>
        <w:ind w:firstLine="0" w:firstLineChars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2"/>
          <w:szCs w:val="52"/>
        </w:rPr>
      </w:pPr>
    </w:p>
    <w:p>
      <w:pPr>
        <w:spacing w:before="0" w:after="0" w:line="60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kern w:val="2"/>
          <w:sz w:val="40"/>
          <w:szCs w:val="40"/>
          <w:lang w:val="zh-CN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kern w:val="2"/>
          <w:sz w:val="40"/>
          <w:szCs w:val="40"/>
          <w:lang w:val="zh-CN" w:eastAsia="zh-CN" w:bidi="ar-SA"/>
        </w:rPr>
        <w:t>亳州魏武国有资本投资控股集团有限公司</w:t>
      </w:r>
    </w:p>
    <w:p>
      <w:pPr>
        <w:spacing w:before="0" w:after="0" w:line="60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0"/>
          <w:szCs w:val="4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sz w:val="40"/>
          <w:szCs w:val="40"/>
          <w:lang w:val="zh-CN"/>
        </w:rPr>
        <w:t>评标评审专家申请表</w:t>
      </w:r>
    </w:p>
    <w:bookmarkEnd w:id="0"/>
    <w:p>
      <w:pPr>
        <w:spacing w:line="240" w:lineRule="auto"/>
        <w:ind w:firstLine="0" w:firstLineChars="0"/>
        <w:jc w:val="center"/>
        <w:rPr>
          <w:rFonts w:ascii="Calibri" w:hAnsi="Calibri" w:cs="Times New Roman"/>
          <w:color w:val="auto"/>
          <w:sz w:val="52"/>
          <w:szCs w:val="52"/>
        </w:rPr>
      </w:pPr>
    </w:p>
    <w:p>
      <w:pPr>
        <w:spacing w:line="240" w:lineRule="auto"/>
        <w:ind w:firstLine="0" w:firstLineChars="0"/>
        <w:jc w:val="center"/>
        <w:rPr>
          <w:rFonts w:ascii="Calibri" w:hAnsi="Calibri" w:cs="Times New Roman"/>
          <w:color w:val="auto"/>
          <w:sz w:val="52"/>
          <w:szCs w:val="52"/>
        </w:rPr>
      </w:pPr>
    </w:p>
    <w:p>
      <w:pPr>
        <w:spacing w:line="240" w:lineRule="auto"/>
        <w:ind w:firstLine="1800" w:firstLineChars="500"/>
        <w:rPr>
          <w:rFonts w:ascii="Calibri" w:hAnsi="Calibri" w:cs="Times New Roman"/>
          <w:color w:val="auto"/>
          <w:sz w:val="36"/>
          <w:szCs w:val="36"/>
          <w:u w:val="single"/>
        </w:rPr>
      </w:pPr>
      <w:r>
        <w:rPr>
          <w:rFonts w:hint="eastAsia" w:ascii="Calibri" w:hAnsi="Calibri" w:cs="Times New Roman"/>
          <w:color w:val="auto"/>
          <w:sz w:val="36"/>
          <w:szCs w:val="36"/>
        </w:rPr>
        <w:t>姓名：</w:t>
      </w:r>
      <w:r>
        <w:rPr>
          <w:rFonts w:hint="eastAsia" w:ascii="Calibri" w:hAnsi="Calibri" w:cs="Times New Roman"/>
          <w:color w:val="auto"/>
          <w:sz w:val="36"/>
          <w:szCs w:val="36"/>
          <w:u w:val="single"/>
        </w:rPr>
        <w:t xml:space="preserve">                       </w:t>
      </w:r>
    </w:p>
    <w:p>
      <w:pPr>
        <w:spacing w:line="240" w:lineRule="auto"/>
        <w:ind w:firstLine="1800" w:firstLineChars="500"/>
        <w:rPr>
          <w:rFonts w:ascii="Calibri" w:hAnsi="Calibri" w:cs="Times New Roman"/>
          <w:color w:val="auto"/>
          <w:sz w:val="36"/>
          <w:szCs w:val="36"/>
          <w:u w:val="single"/>
        </w:rPr>
      </w:pPr>
    </w:p>
    <w:p>
      <w:pPr>
        <w:spacing w:line="240" w:lineRule="auto"/>
        <w:ind w:firstLine="1800" w:firstLineChars="500"/>
        <w:rPr>
          <w:rFonts w:ascii="Calibri" w:hAnsi="Calibri" w:cs="Times New Roman"/>
          <w:color w:val="auto"/>
          <w:sz w:val="36"/>
          <w:szCs w:val="36"/>
          <w:u w:val="single"/>
        </w:rPr>
      </w:pPr>
      <w:r>
        <w:rPr>
          <w:rFonts w:hint="eastAsia" w:ascii="Calibri" w:hAnsi="Calibri" w:cs="Times New Roman"/>
          <w:color w:val="auto"/>
          <w:sz w:val="36"/>
          <w:szCs w:val="36"/>
        </w:rPr>
        <w:t>职称：</w:t>
      </w:r>
      <w:r>
        <w:rPr>
          <w:rFonts w:hint="eastAsia" w:ascii="Calibri" w:hAnsi="Calibri" w:cs="Times New Roman"/>
          <w:color w:val="auto"/>
          <w:sz w:val="36"/>
          <w:szCs w:val="36"/>
          <w:u w:val="single"/>
        </w:rPr>
        <w:t xml:space="preserve">                        </w:t>
      </w:r>
    </w:p>
    <w:p>
      <w:pPr>
        <w:spacing w:line="240" w:lineRule="auto"/>
        <w:ind w:firstLine="1800" w:firstLineChars="500"/>
        <w:rPr>
          <w:rFonts w:ascii="Calibri" w:hAnsi="Calibri" w:cs="Times New Roman"/>
          <w:color w:val="auto"/>
          <w:sz w:val="36"/>
          <w:szCs w:val="36"/>
          <w:u w:val="single"/>
        </w:rPr>
      </w:pPr>
    </w:p>
    <w:p>
      <w:pPr>
        <w:spacing w:line="240" w:lineRule="auto"/>
        <w:ind w:firstLine="1800" w:firstLineChars="500"/>
        <w:rPr>
          <w:rFonts w:ascii="Calibri" w:hAnsi="Calibri" w:cs="Times New Roman"/>
          <w:color w:val="auto"/>
          <w:sz w:val="36"/>
          <w:szCs w:val="36"/>
          <w:u w:val="single"/>
        </w:rPr>
      </w:pPr>
      <w:r>
        <w:rPr>
          <w:rFonts w:hint="eastAsia" w:ascii="Calibri" w:hAnsi="Calibri" w:cs="Times New Roman"/>
          <w:color w:val="auto"/>
          <w:sz w:val="36"/>
          <w:szCs w:val="36"/>
        </w:rPr>
        <w:t>单位：</w:t>
      </w:r>
      <w:r>
        <w:rPr>
          <w:rFonts w:hint="eastAsia" w:ascii="Calibri" w:hAnsi="Calibri" w:cs="Times New Roman"/>
          <w:color w:val="auto"/>
          <w:sz w:val="36"/>
          <w:szCs w:val="36"/>
          <w:u w:val="single"/>
        </w:rPr>
        <w:t xml:space="preserve">           （单位盖章） </w:t>
      </w:r>
    </w:p>
    <w:p>
      <w:pPr>
        <w:spacing w:line="240" w:lineRule="auto"/>
        <w:ind w:firstLine="1800" w:firstLineChars="500"/>
        <w:rPr>
          <w:rFonts w:ascii="Calibri" w:hAnsi="Calibri" w:cs="Times New Roman"/>
          <w:color w:val="auto"/>
          <w:sz w:val="36"/>
          <w:szCs w:val="36"/>
          <w:u w:val="single"/>
        </w:rPr>
      </w:pPr>
    </w:p>
    <w:p>
      <w:pPr>
        <w:spacing w:line="240" w:lineRule="auto"/>
        <w:ind w:firstLine="1800" w:firstLineChars="500"/>
        <w:rPr>
          <w:rFonts w:ascii="Calibri" w:hAnsi="Calibri" w:cs="Times New Roman"/>
          <w:color w:val="auto"/>
          <w:sz w:val="36"/>
          <w:szCs w:val="36"/>
          <w:u w:val="single"/>
        </w:rPr>
      </w:pPr>
    </w:p>
    <w:p>
      <w:pPr>
        <w:spacing w:line="240" w:lineRule="auto"/>
        <w:ind w:firstLine="1800" w:firstLineChars="500"/>
        <w:rPr>
          <w:rFonts w:ascii="Calibri" w:hAnsi="Calibri" w:cs="Times New Roman"/>
          <w:color w:val="auto"/>
          <w:sz w:val="36"/>
          <w:szCs w:val="36"/>
          <w:u w:val="single"/>
        </w:rPr>
      </w:pPr>
    </w:p>
    <w:p>
      <w:pPr>
        <w:spacing w:line="240" w:lineRule="auto"/>
        <w:ind w:firstLine="1800" w:firstLineChars="500"/>
        <w:rPr>
          <w:rFonts w:ascii="Calibri" w:hAnsi="Calibri" w:cs="Times New Roman"/>
          <w:color w:val="auto"/>
          <w:sz w:val="36"/>
          <w:szCs w:val="36"/>
          <w:u w:val="single"/>
        </w:rPr>
      </w:pPr>
    </w:p>
    <w:p>
      <w:pPr>
        <w:spacing w:line="240" w:lineRule="auto"/>
        <w:ind w:firstLine="1800" w:firstLineChars="500"/>
        <w:rPr>
          <w:rFonts w:ascii="Calibri" w:hAnsi="Calibri" w:cs="Times New Roman"/>
          <w:color w:val="auto"/>
          <w:sz w:val="36"/>
          <w:szCs w:val="36"/>
          <w:u w:val="single"/>
        </w:rPr>
      </w:pPr>
    </w:p>
    <w:p>
      <w:pPr>
        <w:spacing w:line="240" w:lineRule="auto"/>
        <w:ind w:firstLine="1800" w:firstLineChars="500"/>
        <w:rPr>
          <w:rFonts w:ascii="Calibri" w:hAnsi="Calibri" w:cs="Times New Roman"/>
          <w:color w:val="auto"/>
          <w:sz w:val="36"/>
          <w:szCs w:val="36"/>
        </w:rPr>
      </w:pPr>
      <w:r>
        <w:rPr>
          <w:rFonts w:hint="eastAsia" w:ascii="Calibri" w:hAnsi="Calibri" w:cs="Times New Roman"/>
          <w:color w:val="auto"/>
          <w:sz w:val="36"/>
          <w:szCs w:val="36"/>
        </w:rPr>
        <w:t xml:space="preserve">填表时间：   年   月    日 </w:t>
      </w:r>
    </w:p>
    <w:p>
      <w:p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before="0" w:after="0" w:line="60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kern w:val="2"/>
          <w:sz w:val="40"/>
          <w:szCs w:val="40"/>
          <w:lang w:val="en-US" w:eastAsia="zh-CN" w:bidi="ar-SA"/>
        </w:rPr>
        <w:t>亳州魏武国有资本投资控股集团有限公司</w:t>
      </w:r>
    </w:p>
    <w:p>
      <w:pPr>
        <w:spacing w:before="0" w:after="0" w:line="60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5"/>
          <w:kern w:val="2"/>
          <w:sz w:val="40"/>
          <w:szCs w:val="40"/>
          <w:lang w:val="en-US" w:eastAsia="zh-CN" w:bidi="ar-SA"/>
        </w:rPr>
        <w:t>评标评审专家申请表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2"/>
          <w:szCs w:val="52"/>
        </w:rPr>
      </w:pPr>
    </w:p>
    <w:tbl>
      <w:tblPr>
        <w:tblStyle w:val="5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025"/>
        <w:gridCol w:w="501"/>
        <w:gridCol w:w="1500"/>
        <w:gridCol w:w="267"/>
        <w:gridCol w:w="1122"/>
        <w:gridCol w:w="45"/>
        <w:gridCol w:w="915"/>
        <w:gridCol w:w="1155"/>
        <w:gridCol w:w="30"/>
        <w:gridCol w:w="705"/>
        <w:gridCol w:w="1796"/>
        <w:gridCol w:w="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76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5739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社会保障卡号</w:t>
            </w:r>
          </w:p>
        </w:tc>
        <w:tc>
          <w:tcPr>
            <w:tcW w:w="5739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所在地区</w:t>
            </w:r>
          </w:p>
        </w:tc>
        <w:tc>
          <w:tcPr>
            <w:tcW w:w="5739" w:type="dxa"/>
            <w:gridSpan w:val="8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从事专业类别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从事专业年限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工龄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职称证书号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第一学历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最高学历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职业资格一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职业资格证书号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职业资格二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职业资格证书号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职业资格三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职业资格证书号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是否培训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单位电话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住宅电话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579" w:type="dxa"/>
            <w:gridSpan w:val="10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家庭地址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11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2575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评标专业一</w:t>
            </w:r>
          </w:p>
        </w:tc>
        <w:tc>
          <w:tcPr>
            <w:tcW w:w="7579" w:type="dxa"/>
            <w:gridSpan w:val="10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评标专业二</w:t>
            </w:r>
          </w:p>
        </w:tc>
        <w:tc>
          <w:tcPr>
            <w:tcW w:w="7579" w:type="dxa"/>
            <w:gridSpan w:val="10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评标专业三</w:t>
            </w:r>
          </w:p>
        </w:tc>
        <w:tc>
          <w:tcPr>
            <w:tcW w:w="7579" w:type="dxa"/>
            <w:gridSpan w:val="10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评标专业四</w:t>
            </w:r>
          </w:p>
        </w:tc>
        <w:tc>
          <w:tcPr>
            <w:tcW w:w="7579" w:type="dxa"/>
            <w:gridSpan w:val="10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评标专业五</w:t>
            </w:r>
          </w:p>
        </w:tc>
        <w:tc>
          <w:tcPr>
            <w:tcW w:w="7579" w:type="dxa"/>
            <w:gridSpan w:val="10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9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评标专业六</w:t>
            </w:r>
          </w:p>
        </w:tc>
        <w:tc>
          <w:tcPr>
            <w:tcW w:w="7579" w:type="dxa"/>
            <w:gridSpan w:val="10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9564" w:type="dxa"/>
            <w:gridSpan w:val="1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起至年月</w:t>
            </w:r>
          </w:p>
        </w:tc>
        <w:tc>
          <w:tcPr>
            <w:tcW w:w="8080" w:type="dxa"/>
            <w:gridSpan w:val="11"/>
            <w:noWrap w:val="0"/>
            <w:vAlign w:val="center"/>
          </w:tcPr>
          <w:p>
            <w:pPr>
              <w:spacing w:line="240" w:lineRule="auto"/>
              <w:ind w:firstLine="3000" w:firstLineChars="1250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cs="Times New Roman"/>
                <w:color w:val="auto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8080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8080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8080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exact"/>
          <w:jc w:val="center"/>
        </w:trPr>
        <w:tc>
          <w:tcPr>
            <w:tcW w:w="148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8080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9" w:type="dxa"/>
          <w:wAfter w:w="44" w:type="dxa"/>
          <w:trHeight w:val="3492" w:hRule="exact"/>
          <w:jc w:val="center"/>
        </w:trPr>
        <w:tc>
          <w:tcPr>
            <w:tcW w:w="302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申请人专业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技术特长</w:t>
            </w:r>
          </w:p>
        </w:tc>
        <w:tc>
          <w:tcPr>
            <w:tcW w:w="6035" w:type="dxa"/>
            <w:gridSpan w:val="8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9" w:type="dxa"/>
          <w:wAfter w:w="44" w:type="dxa"/>
          <w:trHeight w:val="3130" w:hRule="exact"/>
          <w:jc w:val="center"/>
        </w:trPr>
        <w:tc>
          <w:tcPr>
            <w:tcW w:w="302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申请人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需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要说明情况</w:t>
            </w:r>
          </w:p>
        </w:tc>
        <w:tc>
          <w:tcPr>
            <w:tcW w:w="6035" w:type="dxa"/>
            <w:gridSpan w:val="8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9" w:type="dxa"/>
          <w:wAfter w:w="44" w:type="dxa"/>
          <w:trHeight w:val="3827" w:hRule="exact"/>
          <w:jc w:val="center"/>
        </w:trPr>
        <w:tc>
          <w:tcPr>
            <w:tcW w:w="3026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征集单位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审查意见</w:t>
            </w:r>
          </w:p>
        </w:tc>
        <w:tc>
          <w:tcPr>
            <w:tcW w:w="6035" w:type="dxa"/>
            <w:gridSpan w:val="8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         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       年  月  日</w:t>
            </w:r>
          </w:p>
        </w:tc>
      </w:tr>
    </w:tbl>
    <w:p>
      <w:pPr>
        <w:spacing w:line="240" w:lineRule="auto"/>
        <w:ind w:firstLine="0" w:firstLineChars="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注：已退休人员或无单位人员无需加盖单位公章。</w:t>
      </w:r>
    </w:p>
    <w:p>
      <w:pPr>
        <w:ind w:firstLine="0" w:firstLineChars="0"/>
        <w:rPr>
          <w:b/>
          <w:color w:val="auto"/>
        </w:rPr>
      </w:pPr>
    </w:p>
    <w:p>
      <w:pPr>
        <w:ind w:firstLine="0" w:firstLineChars="0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firstLine="0" w:firstLineChars="0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</w:p>
    <w:p>
      <w:pPr>
        <w:ind w:firstLine="562"/>
        <w:jc w:val="center"/>
        <w:rPr>
          <w:b/>
          <w:color w:val="auto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val="en-US" w:eastAsia="zh-CN"/>
        </w:rPr>
        <w:t>评标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评审专家抽取申请表</w:t>
      </w:r>
    </w:p>
    <w:p>
      <w:pPr>
        <w:spacing w:line="560" w:lineRule="exact"/>
        <w:ind w:firstLine="560"/>
        <w:rPr>
          <w:color w:val="auto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魏武国控集团招投标中心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项目（编号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：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号，投资总额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：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万元）的前期工作已完成，将于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时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分在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地点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楼评标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室举行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该项目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（□公开招标、□邀请招标、□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谈判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直接采购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竞价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评审活动。为保证该项目的顺利进行，请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贵单位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评标评审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专家组成该项目的（□评标委员会、□谈判小组、□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小组）。根据此项目的具体情况，对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评标神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专家的要求如下：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1.评标委员会（谈判小组、评审小组）人数：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其中招标（采购）单位委派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代表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】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.抽取人数：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.专业要求：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.职称要求：□高级职称；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color w:val="auto"/>
          <w:sz w:val="32"/>
          <w:szCs w:val="32"/>
        </w:rPr>
        <w:t>中级职称。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.回避单位名称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：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招标（采购）单位联系人及联系电话：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其他事项：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</w:p>
    <w:p>
      <w:pPr>
        <w:spacing w:line="560" w:lineRule="exact"/>
        <w:ind w:firstLine="640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 月   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盖章）</w:t>
      </w:r>
    </w:p>
    <w:p>
      <w:pPr>
        <w:ind w:firstLine="0" w:firstLineChars="0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</w:pPr>
    </w:p>
    <w:p>
      <w:pPr>
        <w:ind w:firstLine="0" w:firstLineChars="0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firstLine="0" w:firstLineChars="0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val="en-US" w:eastAsia="zh-CN"/>
        </w:rPr>
        <w:t>招标（采购）人代表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项目（项目编号：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）于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时在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魏武国控招投标中心</w:t>
      </w:r>
      <w:r>
        <w:rPr>
          <w:rFonts w:hint="eastAsia" w:ascii="仿宋" w:hAnsi="仿宋" w:eastAsia="仿宋" w:cs="仿宋"/>
          <w:sz w:val="32"/>
          <w:szCs w:val="32"/>
        </w:rPr>
        <w:t>进行评标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。根据《中华人民共和国招标投标法》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中华人民共和国招标投标法》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相关规定和要求，现授权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（姓名）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（职务）作为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代表参加该项目的评标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工作，被授权人无权转让授权。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Cs/>
          <w:color w:val="auto"/>
          <w:sz w:val="32"/>
          <w:szCs w:val="32"/>
        </w:rPr>
      </w:pPr>
    </w:p>
    <w:p>
      <w:pPr>
        <w:ind w:firstLine="0" w:firstLineChars="0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</w:pPr>
    </w:p>
    <w:p>
      <w:pPr>
        <w:ind w:firstLine="0" w:firstLineChars="0"/>
        <w:rPr>
          <w:rFonts w:hint="eastAsia" w:ascii="方正黑体_GBK" w:hAnsi="方正黑体_GBK" w:eastAsia="方正黑体_GBK" w:cs="方正黑体_GBK"/>
          <w:bCs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firstLine="0" w:firstLineChars="0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val="en-US" w:eastAsia="zh-CN"/>
        </w:rPr>
        <w:t>查询评标评审专家联系方式申请</w:t>
      </w:r>
    </w:p>
    <w:p>
      <w:pPr>
        <w:spacing w:line="560" w:lineRule="exact"/>
        <w:ind w:firstLine="64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评审专家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需及时与该专家联系，特申请获取该评审专家的联系方式。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代理机构具办人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及负责人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（签字）:           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i/>
          <w:i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招投标中心具办及负责人（签字）：</w:t>
      </w:r>
      <w:r>
        <w:rPr>
          <w:rFonts w:hint="eastAsia" w:ascii="仿宋" w:hAnsi="仿宋" w:eastAsia="仿宋" w:cs="仿宋"/>
          <w:i/>
          <w:iCs/>
          <w:color w:val="auto"/>
          <w:sz w:val="32"/>
          <w:szCs w:val="32"/>
        </w:rPr>
        <w:t xml:space="preserve">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i/>
          <w:iCs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firstLine="64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月  日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562"/>
        <w:jc w:val="center"/>
        <w:rPr>
          <w:rFonts w:hint="eastAsia" w:ascii="仿宋" w:hAnsi="仿宋" w:eastAsia="仿宋" w:cs="仿宋"/>
          <w:b/>
          <w:color w:val="auto"/>
        </w:rPr>
      </w:pPr>
    </w:p>
    <w:p>
      <w:pPr>
        <w:ind w:firstLine="562"/>
        <w:jc w:val="center"/>
        <w:rPr>
          <w:b/>
          <w:color w:val="auto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firstLine="0" w:firstLineChars="0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5</w:t>
      </w:r>
    </w:p>
    <w:p>
      <w:pPr>
        <w:ind w:firstLine="0" w:firstLineChars="0"/>
        <w:jc w:val="center"/>
        <w:rPr>
          <w:b/>
          <w:color w:val="auto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val="en-US" w:eastAsia="zh-CN"/>
        </w:rPr>
        <w:t>应急评标评审专家抽取申请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val="en-US" w:eastAsia="zh-CN"/>
        </w:rPr>
      </w:pPr>
    </w:p>
    <w:p>
      <w:pPr>
        <w:spacing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评标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评审专家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不能参加该项目评审活动，请从专家库中抽取一名应急专家参与该项目的评审。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代理机构具办人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及负责人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（签字）:           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i/>
          <w:i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招投标中心具办人及负责人（签字）：</w:t>
      </w:r>
      <w:r>
        <w:rPr>
          <w:rFonts w:hint="eastAsia" w:ascii="仿宋" w:hAnsi="仿宋" w:eastAsia="仿宋" w:cs="仿宋"/>
          <w:i/>
          <w:iCs/>
          <w:color w:val="auto"/>
          <w:sz w:val="32"/>
          <w:szCs w:val="32"/>
        </w:rPr>
        <w:t xml:space="preserve">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i/>
          <w:iCs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spacing w:line="560" w:lineRule="exact"/>
        <w:ind w:firstLine="64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鼎书宋简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NzBjYzExNTNhYzIwMzk4M2QxMDliODJhZjRjMGIifQ=="/>
  </w:docVars>
  <w:rsids>
    <w:rsidRoot w:val="0FA42734"/>
    <w:rsid w:val="0FA4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2023-08-02T01:55:00Z</dcterms:created>
  <dc:creator>长安不长安</dc:creator>
  <cp:lastModifiedBy>长安不长安</cp:lastModifiedBy>
  <dcterms:modified xsi:type="dcterms:W3CDTF">2023-08-02T01:55:43Z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6BF55F5D85794D96B40C6C6331D75588_11</vt:lpwstr>
  </property>
</Properties>
</file>